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DE7" w:rsidRPr="00BB3712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413" w:rsidRPr="00AB5413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7B71A8">
        <w:rPr>
          <w:rFonts w:ascii="Times New Roman" w:hAnsi="Times New Roman" w:cs="Times New Roman"/>
          <w:b/>
          <w:sz w:val="28"/>
          <w:szCs w:val="28"/>
        </w:rPr>
        <w:t>е</w:t>
      </w:r>
      <w:r w:rsidR="00AB5413" w:rsidRPr="00AB5413">
        <w:rPr>
          <w:rFonts w:ascii="Times New Roman" w:hAnsi="Times New Roman" w:cs="Times New Roman"/>
          <w:b/>
          <w:sz w:val="28"/>
          <w:szCs w:val="28"/>
        </w:rPr>
        <w:t xml:space="preserve"> образования Кузбасса</w:t>
      </w:r>
      <w:bookmarkEnd w:id="0"/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</w:t>
      </w:r>
      <w:r w:rsidR="00AB5413" w:rsidRPr="00AB5413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</w:t>
      </w:r>
      <w:r w:rsidR="00002377">
        <w:rPr>
          <w:rFonts w:ascii="Times New Roman" w:hAnsi="Times New Roman" w:cs="Times New Roman"/>
          <w:sz w:val="28"/>
          <w:szCs w:val="28"/>
        </w:rPr>
        <w:t>, за период с 01 января 2020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истекший перио</w:t>
      </w:r>
      <w:r w:rsidR="00DD2B32">
        <w:rPr>
          <w:rFonts w:ascii="Times New Roman" w:hAnsi="Times New Roman" w:cs="Times New Roman"/>
          <w:sz w:val="28"/>
          <w:szCs w:val="28"/>
        </w:rPr>
        <w:t>д 2026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AB5413" w:rsidRPr="00AB5413">
        <w:rPr>
          <w:rFonts w:ascii="Times New Roman" w:hAnsi="Times New Roman" w:cs="Times New Roman"/>
          <w:sz w:val="28"/>
          <w:szCs w:val="28"/>
        </w:rPr>
        <w:t>2025-ВВ.000.0013-3900.013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6234F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32FAC-8912-4A4A-9B11-5507438C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6</cp:revision>
  <dcterms:created xsi:type="dcterms:W3CDTF">2026-01-28T09:19:00Z</dcterms:created>
  <dcterms:modified xsi:type="dcterms:W3CDTF">2026-02-02T09:09:00Z</dcterms:modified>
</cp:coreProperties>
</file>